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E5A" w:rsidRPr="009D5FFF" w:rsidRDefault="004A6E5A" w:rsidP="004A6E5A">
      <w:pPr>
        <w:keepNext/>
        <w:keepLines/>
        <w:spacing w:after="121" w:line="265" w:lineRule="auto"/>
        <w:ind w:left="601" w:right="447" w:hanging="10"/>
        <w:jc w:val="center"/>
        <w:outlineLvl w:val="0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4A6E5A" w:rsidRDefault="004A6E5A" w:rsidP="00022FDF">
      <w:pPr>
        <w:keepNext/>
        <w:keepLines/>
        <w:spacing w:after="121" w:line="265" w:lineRule="auto"/>
        <w:ind w:right="44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A6E5A" w:rsidRDefault="004A6E5A" w:rsidP="00022FDF">
      <w:pPr>
        <w:keepNext/>
        <w:keepLines/>
        <w:spacing w:after="121" w:line="265" w:lineRule="auto"/>
        <w:ind w:left="601" w:right="44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A6E5A" w:rsidRPr="004A6E5A" w:rsidRDefault="004A6E5A" w:rsidP="00022FDF">
      <w:pPr>
        <w:keepNext/>
        <w:keepLines/>
        <w:spacing w:after="121" w:line="265" w:lineRule="auto"/>
        <w:ind w:left="601" w:right="44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A6E5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ТЕХНИЧЕСКОЕ ОПИСАНИЕ</w:t>
      </w:r>
      <w:r w:rsidR="002F4A0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№</w:t>
      </w:r>
      <w:r w:rsidR="002F4A02" w:rsidRPr="002F4A0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87472317</w:t>
      </w:r>
    </w:p>
    <w:p w:rsidR="004A6E5A" w:rsidRDefault="004A6E5A" w:rsidP="004A6E5A">
      <w:pPr>
        <w:spacing w:after="583" w:line="261" w:lineRule="auto"/>
        <w:ind w:left="226" w:right="21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A6E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ГОСТ </w:t>
      </w:r>
      <w:r w:rsidR="00B03B5F" w:rsidRPr="00B03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12.4.303-2016 </w:t>
      </w:r>
      <w:r w:rsidRPr="004A6E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«Одежда специальная для защиты от пониженных температур. Технические требования».</w:t>
      </w:r>
    </w:p>
    <w:p w:rsidR="00902CA7" w:rsidRPr="00902CA7" w:rsidRDefault="00902CA7" w:rsidP="00902CA7">
      <w:pPr>
        <w:spacing w:after="583" w:line="261" w:lineRule="auto"/>
        <w:ind w:left="226" w:right="216" w:hanging="1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02CA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Костюм зимний Титан (тк.Смесовая,210) п/к, </w:t>
      </w:r>
      <w:proofErr w:type="spellStart"/>
      <w:proofErr w:type="gramStart"/>
      <w:r w:rsidRPr="00902CA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т.серый</w:t>
      </w:r>
      <w:proofErr w:type="spellEnd"/>
      <w:proofErr w:type="gramEnd"/>
      <w:r w:rsidRPr="00902CA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/</w:t>
      </w:r>
      <w:proofErr w:type="spellStart"/>
      <w:r w:rsidRPr="00902CA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св.серый</w:t>
      </w:r>
      <w:proofErr w:type="spellEnd"/>
    </w:p>
    <w:p w:rsidR="00902CA7" w:rsidRPr="00902CA7" w:rsidRDefault="00902CA7" w:rsidP="00902CA7">
      <w:pPr>
        <w:spacing w:after="583" w:line="261" w:lineRule="auto"/>
        <w:ind w:left="226" w:right="216" w:hanging="1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02CA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Костюм зимний Титан (тк.Смесовая,210) п/к, </w:t>
      </w:r>
      <w:proofErr w:type="spellStart"/>
      <w:proofErr w:type="gramStart"/>
      <w:r w:rsidRPr="00902CA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т.синий</w:t>
      </w:r>
      <w:proofErr w:type="spellEnd"/>
      <w:proofErr w:type="gramEnd"/>
      <w:r w:rsidRPr="00902CA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/васильковый</w:t>
      </w:r>
    </w:p>
    <w:p w:rsidR="00902CA7" w:rsidRPr="00902CA7" w:rsidRDefault="00902CA7" w:rsidP="00902CA7">
      <w:pPr>
        <w:spacing w:after="583" w:line="261" w:lineRule="auto"/>
        <w:ind w:left="226" w:right="216" w:hanging="1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02CA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Костюм зимний Титан (тк.Смесовая,210) п/к, черный/красный</w:t>
      </w:r>
    </w:p>
    <w:p w:rsidR="00902CA7" w:rsidRDefault="00902CA7" w:rsidP="001D747E">
      <w:pPr>
        <w:spacing w:after="43" w:line="259" w:lineRule="auto"/>
        <w:ind w:left="10" w:right="1591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CA7" w:rsidRDefault="00902CA7" w:rsidP="001D747E">
      <w:pPr>
        <w:spacing w:after="43" w:line="259" w:lineRule="auto"/>
        <w:ind w:left="10" w:right="1591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47E" w:rsidRPr="002106DD" w:rsidRDefault="004A6E5A" w:rsidP="001D747E">
      <w:pPr>
        <w:spacing w:after="43" w:line="259" w:lineRule="auto"/>
        <w:ind w:left="10" w:right="1591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06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Согласовано:</w:t>
      </w:r>
    </w:p>
    <w:p w:rsidR="004A6E5A" w:rsidRDefault="004A6E5A" w:rsidP="001D747E">
      <w:pPr>
        <w:spacing w:after="43" w:line="259" w:lineRule="auto"/>
        <w:ind w:left="10" w:right="1591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технолог: </w:t>
      </w:r>
      <w:proofErr w:type="spellStart"/>
      <w:r w:rsidRPr="004A6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Ненадова</w:t>
      </w:r>
      <w:proofErr w:type="spellEnd"/>
      <w:r w:rsidRPr="004A6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И.А.</w:t>
      </w:r>
    </w:p>
    <w:p w:rsidR="001D747E" w:rsidRPr="004A6E5A" w:rsidRDefault="001D747E" w:rsidP="001D747E">
      <w:pPr>
        <w:spacing w:after="43" w:line="259" w:lineRule="auto"/>
        <w:ind w:left="10" w:right="1591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47E" w:rsidRPr="002106DD" w:rsidRDefault="004A6E5A" w:rsidP="001D747E">
      <w:pPr>
        <w:spacing w:after="43" w:line="259" w:lineRule="auto"/>
        <w:ind w:left="10" w:right="1591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06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Исполнители:</w:t>
      </w:r>
    </w:p>
    <w:p w:rsidR="001D747E" w:rsidRPr="001D747E" w:rsidRDefault="004A6E5A" w:rsidP="001D747E">
      <w:pPr>
        <w:spacing w:after="43" w:line="259" w:lineRule="auto"/>
        <w:ind w:left="10" w:right="1591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Конструктор: </w:t>
      </w:r>
      <w:proofErr w:type="spellStart"/>
      <w:r w:rsidR="00860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Ключникова</w:t>
      </w:r>
      <w:proofErr w:type="spellEnd"/>
      <w:r w:rsidR="00860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И.А.</w:t>
      </w:r>
    </w:p>
    <w:p w:rsidR="00D52266" w:rsidRDefault="001D747E" w:rsidP="001D747E">
      <w:pPr>
        <w:spacing w:after="43" w:line="259" w:lineRule="auto"/>
        <w:ind w:left="10" w:right="1591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Технолог: </w:t>
      </w:r>
      <w:proofErr w:type="spellStart"/>
      <w:r w:rsidR="00D52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Прибылова</w:t>
      </w:r>
      <w:proofErr w:type="spellEnd"/>
      <w:r w:rsidR="00D52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</w:t>
      </w:r>
    </w:p>
    <w:p w:rsidR="00D52266" w:rsidRDefault="003419C0" w:rsidP="001D747E">
      <w:pPr>
        <w:spacing w:after="43" w:line="259" w:lineRule="auto"/>
        <w:ind w:left="10" w:right="1591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D52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Токарева А.Р.</w:t>
      </w:r>
    </w:p>
    <w:p w:rsidR="00D52266" w:rsidRDefault="00D52266" w:rsidP="001D747E">
      <w:pPr>
        <w:spacing w:after="43" w:line="259" w:lineRule="auto"/>
        <w:ind w:left="10" w:right="1591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CA7" w:rsidRDefault="00902CA7" w:rsidP="00D52266">
      <w:pPr>
        <w:spacing w:after="43" w:line="259" w:lineRule="auto"/>
        <w:ind w:left="10" w:right="1591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717" w:rsidRDefault="00D26717" w:rsidP="002F4A02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717" w:rsidRDefault="00D26717" w:rsidP="00D26717">
      <w:pPr>
        <w:spacing w:after="0" w:line="25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88511" cy="6863937"/>
            <wp:effectExtent l="0" t="0" r="3175" b="0"/>
            <wp:docPr id="29" name="Рисунок 29" descr="C:\Users\Ilya\Desktop\работа мамина папка\костюм титан пер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Ilya\Desktop\работа мамина папка\костюм титан пере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472" cy="6865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C65" w:rsidRDefault="00C05C65" w:rsidP="00D26717">
      <w:pPr>
        <w:spacing w:after="0" w:line="25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C05C65" w:rsidRPr="00C05C65" w:rsidRDefault="00C05C65" w:rsidP="00D26717">
      <w:pPr>
        <w:spacing w:after="0" w:line="25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C05C65" w:rsidRPr="00C05C65" w:rsidRDefault="00C05C65" w:rsidP="00C05C65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5C65">
        <w:rPr>
          <w:rFonts w:ascii="Times New Roman" w:eastAsia="Calibri" w:hAnsi="Times New Roman" w:cs="Times New Roman"/>
          <w:sz w:val="28"/>
          <w:szCs w:val="28"/>
        </w:rPr>
        <w:t>Рис.1. Эскиз</w:t>
      </w:r>
      <w:r w:rsidRPr="00C05C65">
        <w:rPr>
          <w:rFonts w:ascii="Times New Roman" w:eastAsia="Calibri" w:hAnsi="Times New Roman" w:cs="Times New Roman"/>
          <w:b/>
          <w:sz w:val="28"/>
          <w:szCs w:val="28"/>
        </w:rPr>
        <w:t xml:space="preserve"> Костюм зимний Титан (тк.Смесовая,210) п/к, черный/красный, </w:t>
      </w:r>
      <w:r w:rsidRPr="00C05C65">
        <w:rPr>
          <w:rFonts w:ascii="Times New Roman" w:eastAsia="Calibri" w:hAnsi="Times New Roman" w:cs="Times New Roman"/>
          <w:sz w:val="28"/>
          <w:szCs w:val="28"/>
        </w:rPr>
        <w:t>куртка, вид спереди.</w:t>
      </w:r>
    </w:p>
    <w:p w:rsidR="00C05C65" w:rsidRPr="00C05C65" w:rsidRDefault="00C05C65" w:rsidP="00C05C65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6717" w:rsidRDefault="00D26717" w:rsidP="00C05C65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6717" w:rsidRDefault="00D26717" w:rsidP="00C05C65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5C65" w:rsidRDefault="00C05C65" w:rsidP="00C05C65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5C65" w:rsidRDefault="00C05C65" w:rsidP="00C05C65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5C6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23561" cy="6567054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6331" cy="657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C65" w:rsidRDefault="00C05C65" w:rsidP="00C05C65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5C65" w:rsidRDefault="00C05C65" w:rsidP="00C05C65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5C65" w:rsidRDefault="00C05C65" w:rsidP="00C05C65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5C65" w:rsidRDefault="00C05C65" w:rsidP="00C05C65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5C65" w:rsidRDefault="00C05C65" w:rsidP="00C05C65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5C65" w:rsidRPr="00C05C65" w:rsidRDefault="00C05C65" w:rsidP="00C05C65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5C65">
        <w:rPr>
          <w:rFonts w:ascii="Times New Roman" w:eastAsia="Calibri" w:hAnsi="Times New Roman" w:cs="Times New Roman"/>
          <w:sz w:val="28"/>
          <w:szCs w:val="28"/>
        </w:rPr>
        <w:t xml:space="preserve">Рис.2. Эскиз </w:t>
      </w:r>
      <w:r w:rsidRPr="00C05C65">
        <w:rPr>
          <w:rFonts w:ascii="Times New Roman" w:eastAsia="Calibri" w:hAnsi="Times New Roman" w:cs="Times New Roman"/>
          <w:b/>
          <w:sz w:val="28"/>
          <w:szCs w:val="28"/>
        </w:rPr>
        <w:t>Костюм зимн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ий Титан (тк.Смесовая,210) п/к, </w:t>
      </w:r>
      <w:r w:rsidRPr="00C05C65">
        <w:rPr>
          <w:rFonts w:ascii="Times New Roman" w:eastAsia="Calibri" w:hAnsi="Times New Roman" w:cs="Times New Roman"/>
          <w:b/>
          <w:sz w:val="28"/>
          <w:szCs w:val="28"/>
        </w:rPr>
        <w:t>черный/красный</w:t>
      </w:r>
      <w:r w:rsidRPr="00C05C65">
        <w:rPr>
          <w:rFonts w:ascii="Times New Roman" w:eastAsia="Calibri" w:hAnsi="Times New Roman" w:cs="Times New Roman"/>
          <w:sz w:val="28"/>
          <w:szCs w:val="28"/>
        </w:rPr>
        <w:t>,</w:t>
      </w:r>
      <w:r w:rsidR="003419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6A0D">
        <w:rPr>
          <w:rFonts w:ascii="Times New Roman" w:eastAsia="Calibri" w:hAnsi="Times New Roman" w:cs="Times New Roman"/>
          <w:sz w:val="28"/>
          <w:szCs w:val="28"/>
        </w:rPr>
        <w:t xml:space="preserve">куртка </w:t>
      </w:r>
      <w:r w:rsidRPr="00C05C65">
        <w:rPr>
          <w:rFonts w:ascii="Times New Roman" w:eastAsia="Calibri" w:hAnsi="Times New Roman" w:cs="Times New Roman"/>
          <w:sz w:val="28"/>
          <w:szCs w:val="28"/>
        </w:rPr>
        <w:t>вид сзади.</w:t>
      </w:r>
    </w:p>
    <w:p w:rsidR="00D26717" w:rsidRDefault="00D26717" w:rsidP="00C05C65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5C65" w:rsidRDefault="00C05C65" w:rsidP="00C05C65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5C6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23528" cy="7802088"/>
            <wp:effectExtent l="0" t="0" r="0" b="889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30229" cy="782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A0D" w:rsidRDefault="001B6A0D" w:rsidP="00C05C65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5C65" w:rsidRPr="00C05C65" w:rsidRDefault="00C05C65" w:rsidP="00C05C65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5C65">
        <w:rPr>
          <w:rFonts w:ascii="Times New Roman" w:eastAsia="Calibri" w:hAnsi="Times New Roman" w:cs="Times New Roman"/>
          <w:sz w:val="28"/>
          <w:szCs w:val="28"/>
        </w:rPr>
        <w:t xml:space="preserve">Рис.3. Эскиз </w:t>
      </w:r>
      <w:r w:rsidRPr="00C05C65">
        <w:rPr>
          <w:rFonts w:ascii="Times New Roman" w:eastAsia="Calibri" w:hAnsi="Times New Roman" w:cs="Times New Roman"/>
          <w:b/>
          <w:sz w:val="28"/>
          <w:szCs w:val="28"/>
        </w:rPr>
        <w:t>Костюм зимний Титан (тк.Смесовая,210) п/к, черный/красный</w:t>
      </w:r>
      <w:r w:rsidRPr="00C05C6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полукомбинезон,</w:t>
      </w:r>
      <w:r w:rsidR="003419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C05C65">
        <w:rPr>
          <w:rFonts w:ascii="Times New Roman" w:eastAsia="Calibri" w:hAnsi="Times New Roman" w:cs="Times New Roman"/>
          <w:sz w:val="28"/>
          <w:szCs w:val="28"/>
        </w:rPr>
        <w:t>ид спереди.</w:t>
      </w:r>
    </w:p>
    <w:p w:rsidR="00C05C65" w:rsidRDefault="001B6A0D" w:rsidP="00C05C65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40832" behindDoc="0" locked="0" layoutInCell="1" allowOverlap="1">
            <wp:simplePos x="0" y="0"/>
            <wp:positionH relativeFrom="column">
              <wp:posOffset>2172970</wp:posOffset>
            </wp:positionH>
            <wp:positionV relativeFrom="paragraph">
              <wp:posOffset>-218786</wp:posOffset>
            </wp:positionV>
            <wp:extent cx="2529205" cy="7738110"/>
            <wp:effectExtent l="0" t="0" r="4445" b="0"/>
            <wp:wrapNone/>
            <wp:docPr id="35" name="Рисунок 35" descr="Костюм зимний Титан СОП пк сспинка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стюм зимний Титан СОП пк сспинка 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773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5C65" w:rsidRDefault="00C05C65" w:rsidP="00C05C65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C05C65" w:rsidRDefault="00C05C65" w:rsidP="00C05C65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C05C65" w:rsidRDefault="00C05C65" w:rsidP="00C05C65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C05C65" w:rsidRDefault="00C05C65" w:rsidP="00C05C65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C05C65" w:rsidRDefault="00C05C65" w:rsidP="00C05C65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C05C65" w:rsidRDefault="00C05C65" w:rsidP="00C05C65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C05C65" w:rsidRDefault="00C05C65" w:rsidP="00C05C65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C05C65" w:rsidRDefault="00C05C65" w:rsidP="00C05C65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C05C65" w:rsidRDefault="00C05C65" w:rsidP="00C05C65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C05C65" w:rsidRDefault="00C05C65" w:rsidP="00C05C65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C05C65" w:rsidRDefault="00C05C65" w:rsidP="00C05C65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C05C65" w:rsidRDefault="00C05C65" w:rsidP="00C05C65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C05C65" w:rsidRDefault="00C05C65" w:rsidP="00C05C65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C05C65" w:rsidRDefault="00C05C65" w:rsidP="00C05C65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C05C65" w:rsidRDefault="00C05C65" w:rsidP="00C05C65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C05C65" w:rsidRDefault="00C05C65" w:rsidP="00C05C65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C05C65" w:rsidRDefault="00C05C65" w:rsidP="00C05C65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C05C65" w:rsidRDefault="00C05C65" w:rsidP="00C05C65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C05C65" w:rsidRDefault="00C05C65" w:rsidP="00C05C65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C05C65" w:rsidRDefault="00C05C65" w:rsidP="00C05C65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C05C65" w:rsidRDefault="00C05C65" w:rsidP="00C05C65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C05C65" w:rsidRDefault="00C05C65" w:rsidP="00C05C65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C05C65" w:rsidRDefault="00C05C65" w:rsidP="00C05C65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C05C65" w:rsidRDefault="00C05C65" w:rsidP="00C05C65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C05C65" w:rsidRDefault="00C05C65" w:rsidP="00C05C65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C05C65" w:rsidRDefault="00C05C65" w:rsidP="00C05C65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C05C65" w:rsidRDefault="00C05C65" w:rsidP="00C05C65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C05C65" w:rsidRDefault="00C05C65" w:rsidP="00C05C65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C05C65" w:rsidRDefault="00C05C65" w:rsidP="00C05C65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C05C65" w:rsidRDefault="00C05C65" w:rsidP="00C05C65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C05C65" w:rsidRDefault="00C05C65" w:rsidP="00C05C65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C05C65" w:rsidRDefault="00C05C65" w:rsidP="00C05C65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C05C65" w:rsidRDefault="00C05C65" w:rsidP="00C05C65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C05C65" w:rsidRDefault="00C05C65" w:rsidP="00C05C65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C05C65" w:rsidRDefault="00C05C65" w:rsidP="00C05C65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C05C65" w:rsidRDefault="00C05C65" w:rsidP="00C05C65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C05C65" w:rsidRDefault="00C05C65" w:rsidP="001B6A0D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C05C6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Рис.4. Эскиз </w:t>
      </w:r>
      <w:r w:rsidRPr="00C05C6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Костюм зимний Титан (тк.Смесовая,210) п/к, черный/красный</w:t>
      </w:r>
      <w:r w:rsidRPr="00C05C6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полукомбинезон,</w:t>
      </w:r>
      <w:r w:rsidRPr="00C05C6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вид сзади.</w:t>
      </w:r>
    </w:p>
    <w:p w:rsidR="001B6A0D" w:rsidRDefault="001B6A0D" w:rsidP="001B6A0D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41856" behindDoc="0" locked="0" layoutInCell="1" allowOverlap="1">
            <wp:simplePos x="0" y="0"/>
            <wp:positionH relativeFrom="column">
              <wp:posOffset>-376695</wp:posOffset>
            </wp:positionH>
            <wp:positionV relativeFrom="paragraph">
              <wp:posOffset>-108915</wp:posOffset>
            </wp:positionV>
            <wp:extent cx="6477000" cy="2695575"/>
            <wp:effectExtent l="0" t="0" r="0" b="9525"/>
            <wp:wrapNone/>
            <wp:docPr id="36" name="Рисунок 36" descr="Костюм зимний Титан СОП капюшон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стюм зимний Титан СОП капюшон цве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6A0D" w:rsidRDefault="001B6A0D" w:rsidP="001B6A0D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1B6A0D" w:rsidRDefault="001B6A0D" w:rsidP="001B6A0D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1B6A0D" w:rsidRDefault="001B6A0D" w:rsidP="001B6A0D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1B6A0D" w:rsidRDefault="001B6A0D" w:rsidP="001B6A0D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1B6A0D" w:rsidRDefault="001B6A0D" w:rsidP="001B6A0D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1B6A0D" w:rsidRDefault="001B6A0D" w:rsidP="001B6A0D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1B6A0D" w:rsidRDefault="001B6A0D" w:rsidP="001B6A0D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1B6A0D" w:rsidRDefault="001B6A0D" w:rsidP="001B6A0D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1B6A0D" w:rsidRDefault="001B6A0D" w:rsidP="001B6A0D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1B6A0D" w:rsidRDefault="001B6A0D" w:rsidP="001B6A0D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1B6A0D" w:rsidRDefault="001B6A0D" w:rsidP="001B6A0D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1B6A0D" w:rsidRDefault="001B6A0D" w:rsidP="001B6A0D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1B6A0D" w:rsidRDefault="001B6A0D" w:rsidP="001B6A0D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1B6A0D" w:rsidRDefault="001B6A0D" w:rsidP="001B6A0D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1B6A0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Рис.5. Эскиз </w:t>
      </w:r>
      <w:r w:rsidRPr="001B6A0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Костюм зимний Титан (тк.Смесовая,210) п/к, черный/красный</w:t>
      </w:r>
      <w:r w:rsidRPr="001B6A0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, капюшон.</w:t>
      </w:r>
    </w:p>
    <w:p w:rsidR="001B6A0D" w:rsidRDefault="001B6A0D" w:rsidP="001B6A0D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1B6A0D" w:rsidRDefault="001B6A0D" w:rsidP="001B6A0D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2F4A02" w:rsidRPr="002F4A02" w:rsidRDefault="002F4A02" w:rsidP="002F4A02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A02">
        <w:rPr>
          <w:rFonts w:ascii="Times New Roman" w:eastAsia="Calibri" w:hAnsi="Times New Roman" w:cs="Times New Roman"/>
          <w:sz w:val="28"/>
          <w:szCs w:val="28"/>
        </w:rPr>
        <w:t>Изготовление и раскрой (</w:t>
      </w:r>
      <w:r w:rsidRPr="002F4A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отклонения от нитей основы в тканях и допуски при раскрое) </w:t>
      </w:r>
      <w:r w:rsidRPr="002F4A02">
        <w:rPr>
          <w:rFonts w:ascii="Times New Roman" w:eastAsia="Calibri" w:hAnsi="Times New Roman" w:cs="Times New Roman"/>
          <w:sz w:val="28"/>
          <w:szCs w:val="28"/>
        </w:rPr>
        <w:t>изделий, должны соответствовать требованиям настоящего технического описания, основам промышленных методов обработки специальной одежды и образцу, утверждённому в установленном порядке.</w:t>
      </w:r>
    </w:p>
    <w:p w:rsidR="002F4A02" w:rsidRPr="002F4A02" w:rsidRDefault="002F4A02" w:rsidP="002F4A02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A02">
        <w:rPr>
          <w:rFonts w:ascii="Times New Roman" w:eastAsia="Calibri" w:hAnsi="Times New Roman" w:cs="Times New Roman"/>
          <w:sz w:val="28"/>
          <w:szCs w:val="28"/>
        </w:rPr>
        <w:t xml:space="preserve">Изделия по размерам должны изготавливаться на типовые фигуры, в соответствии с классификацией: по обхвату груди 80-140, по росту 158-200 по ГОСТ 31399-2009 и настоящего технического описания. </w:t>
      </w:r>
    </w:p>
    <w:p w:rsidR="002F4A02" w:rsidRPr="002F4A02" w:rsidRDefault="002F4A02" w:rsidP="002F4A02">
      <w:pPr>
        <w:spacing w:after="160" w:line="256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4A02">
        <w:rPr>
          <w:rFonts w:ascii="Times New Roman" w:eastAsia="Calibri" w:hAnsi="Times New Roman" w:cs="Times New Roman"/>
          <w:sz w:val="28"/>
          <w:szCs w:val="28"/>
        </w:rPr>
        <w:t xml:space="preserve">     Табл. 1.</w:t>
      </w:r>
    </w:p>
    <w:tbl>
      <w:tblPr>
        <w:tblW w:w="10207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276"/>
        <w:gridCol w:w="1276"/>
        <w:gridCol w:w="1276"/>
        <w:gridCol w:w="1275"/>
        <w:gridCol w:w="1418"/>
        <w:gridCol w:w="1134"/>
        <w:gridCol w:w="1276"/>
      </w:tblGrid>
      <w:tr w:rsidR="002F4A02" w:rsidRPr="002F4A02" w:rsidTr="002F4A02">
        <w:trPr>
          <w:trHeight w:val="304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02" w:rsidRPr="002F4A02" w:rsidRDefault="002F4A02" w:rsidP="002F4A02">
            <w:pPr>
              <w:spacing w:after="160" w:line="256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4A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Обхват груди типовой фигуры, см</w:t>
            </w:r>
          </w:p>
        </w:tc>
      </w:tr>
      <w:tr w:rsidR="002F4A02" w:rsidRPr="002F4A02" w:rsidTr="002F4A02">
        <w:trPr>
          <w:trHeight w:val="3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02" w:rsidRPr="002F4A02" w:rsidRDefault="002F4A02" w:rsidP="002F4A02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A02">
              <w:rPr>
                <w:rFonts w:ascii="Times New Roman" w:eastAsia="Calibri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02" w:rsidRPr="002F4A02" w:rsidRDefault="002F4A02" w:rsidP="002F4A02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A02">
              <w:rPr>
                <w:rFonts w:ascii="Times New Roman" w:eastAsia="Calibri" w:hAnsi="Times New Roman" w:cs="Times New Roman"/>
                <w:sz w:val="24"/>
                <w:szCs w:val="24"/>
              </w:rPr>
              <w:t>88-92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02" w:rsidRPr="002F4A02" w:rsidRDefault="002F4A02" w:rsidP="002F4A02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A02">
              <w:rPr>
                <w:rFonts w:ascii="Times New Roman" w:eastAsia="Calibri" w:hAnsi="Times New Roman" w:cs="Times New Roman"/>
                <w:sz w:val="24"/>
                <w:szCs w:val="24"/>
              </w:rPr>
              <w:t>96-100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02" w:rsidRPr="002F4A02" w:rsidRDefault="002F4A02" w:rsidP="002F4A02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A02">
              <w:rPr>
                <w:rFonts w:ascii="Times New Roman" w:eastAsia="Calibri" w:hAnsi="Times New Roman" w:cs="Times New Roman"/>
                <w:sz w:val="24"/>
                <w:szCs w:val="24"/>
              </w:rPr>
              <w:t>104-108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02" w:rsidRPr="002F4A02" w:rsidRDefault="002F4A02" w:rsidP="002F4A02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A02">
              <w:rPr>
                <w:rFonts w:ascii="Times New Roman" w:eastAsia="Calibri" w:hAnsi="Times New Roman" w:cs="Times New Roman"/>
                <w:sz w:val="24"/>
                <w:szCs w:val="24"/>
              </w:rPr>
              <w:t>112-116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02" w:rsidRPr="002F4A02" w:rsidRDefault="002F4A02" w:rsidP="002F4A02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A02">
              <w:rPr>
                <w:rFonts w:ascii="Times New Roman" w:eastAsia="Calibri" w:hAnsi="Times New Roman" w:cs="Times New Roman"/>
                <w:sz w:val="24"/>
                <w:szCs w:val="24"/>
              </w:rPr>
              <w:t>120-124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02" w:rsidRPr="002F4A02" w:rsidRDefault="002F4A02" w:rsidP="002F4A02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A02">
              <w:rPr>
                <w:rFonts w:ascii="Times New Roman" w:eastAsia="Calibri" w:hAnsi="Times New Roman" w:cs="Times New Roman"/>
                <w:sz w:val="24"/>
                <w:szCs w:val="24"/>
              </w:rPr>
              <w:t>128-132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02" w:rsidRPr="002F4A02" w:rsidRDefault="002F4A02" w:rsidP="002F4A02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A02">
              <w:rPr>
                <w:rFonts w:ascii="Times New Roman" w:eastAsia="Calibri" w:hAnsi="Times New Roman" w:cs="Times New Roman"/>
                <w:sz w:val="24"/>
                <w:szCs w:val="24"/>
              </w:rPr>
              <w:t>136-140</w:t>
            </w:r>
          </w:p>
        </w:tc>
      </w:tr>
      <w:tr w:rsidR="002F4A02" w:rsidRPr="002F4A02" w:rsidTr="002F4A02">
        <w:trPr>
          <w:trHeight w:val="304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02" w:rsidRPr="002F4A02" w:rsidRDefault="002F4A02" w:rsidP="002F4A02">
            <w:pPr>
              <w:spacing w:after="160" w:line="256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4A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Рост типовой фигуры, см</w:t>
            </w:r>
          </w:p>
        </w:tc>
      </w:tr>
      <w:tr w:rsidR="002F4A02" w:rsidRPr="002F4A02" w:rsidTr="002F4A02">
        <w:trPr>
          <w:trHeight w:val="32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02" w:rsidRPr="002F4A02" w:rsidRDefault="002F4A02" w:rsidP="002F4A02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A02">
              <w:rPr>
                <w:rFonts w:ascii="Times New Roman" w:eastAsia="Calibri" w:hAnsi="Times New Roman" w:cs="Times New Roman"/>
                <w:sz w:val="24"/>
                <w:szCs w:val="24"/>
              </w:rPr>
              <w:t>158-164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02" w:rsidRPr="002F4A02" w:rsidRDefault="002F4A02" w:rsidP="002F4A02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A02">
              <w:rPr>
                <w:rFonts w:ascii="Times New Roman" w:eastAsia="Calibri" w:hAnsi="Times New Roman" w:cs="Times New Roman"/>
                <w:sz w:val="24"/>
                <w:szCs w:val="24"/>
              </w:rPr>
              <w:t>170-176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02" w:rsidRPr="002F4A02" w:rsidRDefault="002F4A02" w:rsidP="002F4A02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A02">
              <w:rPr>
                <w:rFonts w:ascii="Times New Roman" w:eastAsia="Calibri" w:hAnsi="Times New Roman" w:cs="Times New Roman"/>
                <w:sz w:val="24"/>
                <w:szCs w:val="24"/>
              </w:rPr>
              <w:t>182-188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02" w:rsidRPr="002F4A02" w:rsidRDefault="002F4A02" w:rsidP="002F4A02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A02">
              <w:rPr>
                <w:rFonts w:ascii="Times New Roman" w:eastAsia="Calibri" w:hAnsi="Times New Roman" w:cs="Times New Roman"/>
                <w:sz w:val="24"/>
                <w:szCs w:val="24"/>
              </w:rPr>
              <w:t>194-200</w:t>
            </w:r>
          </w:p>
        </w:tc>
      </w:tr>
    </w:tbl>
    <w:p w:rsidR="002F4A02" w:rsidRPr="002F4A02" w:rsidRDefault="002F4A02" w:rsidP="002F4A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71F3" w:rsidRDefault="002C71F3"/>
    <w:p w:rsidR="002F4A02" w:rsidRPr="002F4A02" w:rsidRDefault="002F4A02" w:rsidP="002F4A02">
      <w:pPr>
        <w:keepNext/>
        <w:keepLines/>
        <w:spacing w:after="169" w:line="265" w:lineRule="auto"/>
        <w:ind w:left="601" w:right="555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F4A0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Описание внешнего вида модели</w:t>
      </w:r>
    </w:p>
    <w:p w:rsidR="002F4A02" w:rsidRDefault="002F4A02" w:rsidP="002F4A02">
      <w:pPr>
        <w:spacing w:after="0" w:line="240" w:lineRule="auto"/>
        <w:ind w:left="226" w:right="215" w:hanging="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F4A0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Костюм зимний Титан (тк.С</w:t>
      </w:r>
      <w:r w:rsidR="00902CA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месовая,210) п/к</w:t>
      </w:r>
      <w:r w:rsidRPr="002F4A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предназначен для защиты от общих производственных загрязнений и механических воздействий, изготавливается в соответствии с </w:t>
      </w:r>
      <w:r w:rsidR="00B03B5F" w:rsidRPr="00B03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ГОСТ 12.4.303-2016 </w:t>
      </w:r>
      <w:r w:rsidRPr="002F4A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«Одежда специальная для защиты от пониженных температур. Технические требования».</w:t>
      </w:r>
    </w:p>
    <w:p w:rsidR="002F4A02" w:rsidRDefault="002F4A02" w:rsidP="002F4A02">
      <w:pPr>
        <w:spacing w:after="0" w:line="240" w:lineRule="auto"/>
        <w:ind w:left="226" w:right="215" w:hanging="11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2F4A02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Костюм состоит из куртки с капюшоном и полукомбинезона.</w:t>
      </w:r>
    </w:p>
    <w:p w:rsidR="002F4A02" w:rsidRPr="002F4A02" w:rsidRDefault="002F4A02" w:rsidP="002F4A02">
      <w:pPr>
        <w:spacing w:after="0" w:line="240" w:lineRule="auto"/>
        <w:ind w:left="226" w:right="215" w:hanging="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F4A02" w:rsidRPr="002F4A02" w:rsidRDefault="002F4A02" w:rsidP="002F4A02">
      <w:pPr>
        <w:jc w:val="both"/>
        <w:rPr>
          <w:rFonts w:ascii="Times New Roman" w:hAnsi="Times New Roman" w:cs="Times New Roman"/>
          <w:sz w:val="28"/>
          <w:szCs w:val="28"/>
        </w:rPr>
      </w:pPr>
      <w:r w:rsidRPr="002F4A02">
        <w:rPr>
          <w:rFonts w:ascii="Times New Roman" w:hAnsi="Times New Roman" w:cs="Times New Roman"/>
          <w:b/>
          <w:sz w:val="28"/>
          <w:szCs w:val="28"/>
        </w:rPr>
        <w:t>Куртка</w:t>
      </w:r>
      <w:r w:rsidRPr="002F4A02">
        <w:rPr>
          <w:rFonts w:ascii="Times New Roman" w:hAnsi="Times New Roman" w:cs="Times New Roman"/>
          <w:sz w:val="28"/>
          <w:szCs w:val="28"/>
        </w:rPr>
        <w:t xml:space="preserve"> прямого силуэта, с центральной застёжкой на </w:t>
      </w:r>
      <w:proofErr w:type="spellStart"/>
      <w:r w:rsidRPr="002F4A02">
        <w:rPr>
          <w:rFonts w:ascii="Times New Roman" w:hAnsi="Times New Roman" w:cs="Times New Roman"/>
          <w:sz w:val="28"/>
          <w:szCs w:val="28"/>
        </w:rPr>
        <w:t>двухзамковую</w:t>
      </w:r>
      <w:proofErr w:type="spellEnd"/>
      <w:r w:rsidR="00341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тесьму «</w:t>
      </w:r>
      <w:r w:rsidRPr="002F4A02">
        <w:rPr>
          <w:rFonts w:ascii="Times New Roman" w:hAnsi="Times New Roman" w:cs="Times New Roman"/>
          <w:sz w:val="28"/>
          <w:szCs w:val="28"/>
        </w:rPr>
        <w:t>молн</w:t>
      </w:r>
      <w:r>
        <w:rPr>
          <w:rFonts w:ascii="Times New Roman" w:hAnsi="Times New Roman" w:cs="Times New Roman"/>
          <w:sz w:val="28"/>
          <w:szCs w:val="28"/>
        </w:rPr>
        <w:t>ия»</w:t>
      </w:r>
      <w:r w:rsidRPr="002F4A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ветрозащитной  планкой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застегивающейся </w:t>
      </w:r>
      <w:r w:rsidRPr="002F4A02">
        <w:rPr>
          <w:rFonts w:ascii="Times New Roman" w:hAnsi="Times New Roman" w:cs="Times New Roman"/>
          <w:sz w:val="28"/>
          <w:szCs w:val="28"/>
        </w:rPr>
        <w:t xml:space="preserve"> на четыре кнопки. С притачной подкладкой на кулис</w:t>
      </w:r>
      <w:r>
        <w:rPr>
          <w:rFonts w:ascii="Times New Roman" w:hAnsi="Times New Roman" w:cs="Times New Roman"/>
          <w:sz w:val="28"/>
          <w:szCs w:val="28"/>
        </w:rPr>
        <w:t xml:space="preserve">е по линии талии и трикотажными </w:t>
      </w:r>
      <w:r w:rsidRPr="002F4A02">
        <w:rPr>
          <w:rFonts w:ascii="Times New Roman" w:hAnsi="Times New Roman" w:cs="Times New Roman"/>
          <w:sz w:val="28"/>
          <w:szCs w:val="28"/>
        </w:rPr>
        <w:t>напульсниками на рукаве.</w:t>
      </w:r>
    </w:p>
    <w:p w:rsidR="001B6A0D" w:rsidRPr="007F1E4E" w:rsidRDefault="002F4A02" w:rsidP="001B6A0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4A02">
        <w:rPr>
          <w:rFonts w:ascii="Times New Roman" w:hAnsi="Times New Roman" w:cs="Times New Roman"/>
          <w:i/>
          <w:sz w:val="28"/>
          <w:szCs w:val="28"/>
        </w:rPr>
        <w:t>Полочка</w:t>
      </w:r>
      <w:r w:rsidRPr="002F4A02">
        <w:rPr>
          <w:rFonts w:ascii="Times New Roman" w:hAnsi="Times New Roman" w:cs="Times New Roman"/>
          <w:sz w:val="28"/>
          <w:szCs w:val="28"/>
        </w:rPr>
        <w:t xml:space="preserve"> состоит из кокетки</w:t>
      </w:r>
      <w:r w:rsidR="001B6A0D">
        <w:rPr>
          <w:rFonts w:ascii="Times New Roman" w:hAnsi="Times New Roman" w:cs="Times New Roman"/>
          <w:sz w:val="28"/>
          <w:szCs w:val="28"/>
        </w:rPr>
        <w:t xml:space="preserve"> (контрастной ткани)</w:t>
      </w:r>
      <w:r w:rsidRPr="002F4A02">
        <w:rPr>
          <w:rFonts w:ascii="Times New Roman" w:hAnsi="Times New Roman" w:cs="Times New Roman"/>
          <w:sz w:val="28"/>
          <w:szCs w:val="28"/>
        </w:rPr>
        <w:t xml:space="preserve"> и нижней части</w:t>
      </w:r>
      <w:r w:rsidR="001B6A0D">
        <w:rPr>
          <w:rFonts w:ascii="Times New Roman" w:hAnsi="Times New Roman" w:cs="Times New Roman"/>
          <w:sz w:val="28"/>
          <w:szCs w:val="28"/>
        </w:rPr>
        <w:t xml:space="preserve"> (из основной ткани)</w:t>
      </w:r>
      <w:r w:rsidRPr="002F4A02">
        <w:rPr>
          <w:rFonts w:ascii="Times New Roman" w:hAnsi="Times New Roman" w:cs="Times New Roman"/>
          <w:sz w:val="28"/>
          <w:szCs w:val="28"/>
        </w:rPr>
        <w:t xml:space="preserve">, СОП 50мм настрочен выше шва притачивания кокетки на </w:t>
      </w:r>
      <w:proofErr w:type="spellStart"/>
      <w:r w:rsidRPr="002F4A02">
        <w:rPr>
          <w:rFonts w:ascii="Times New Roman" w:hAnsi="Times New Roman" w:cs="Times New Roman"/>
          <w:sz w:val="28"/>
          <w:szCs w:val="28"/>
        </w:rPr>
        <w:t>Змм</w:t>
      </w:r>
      <w:proofErr w:type="spellEnd"/>
      <w:r w:rsidRPr="002F4A02">
        <w:rPr>
          <w:rFonts w:ascii="Times New Roman" w:hAnsi="Times New Roman" w:cs="Times New Roman"/>
          <w:sz w:val="28"/>
          <w:szCs w:val="28"/>
        </w:rPr>
        <w:t>. На полочках расположены два нагрудных кармана с фигурными клапанами, застёгивающимися на одну кнопку</w:t>
      </w:r>
      <w:r w:rsidR="00C328D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C328DF">
        <w:rPr>
          <w:rFonts w:ascii="Times New Roman" w:hAnsi="Times New Roman" w:cs="Times New Roman"/>
          <w:sz w:val="28"/>
          <w:szCs w:val="28"/>
        </w:rPr>
        <w:t xml:space="preserve">входящими </w:t>
      </w:r>
      <w:r w:rsidRPr="002F4A02">
        <w:rPr>
          <w:rFonts w:ascii="Times New Roman" w:hAnsi="Times New Roman" w:cs="Times New Roman"/>
          <w:sz w:val="28"/>
          <w:szCs w:val="28"/>
        </w:rPr>
        <w:t xml:space="preserve"> верхним</w:t>
      </w:r>
      <w:r w:rsidR="00C328D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328DF">
        <w:rPr>
          <w:rFonts w:ascii="Times New Roman" w:hAnsi="Times New Roman" w:cs="Times New Roman"/>
          <w:sz w:val="28"/>
          <w:szCs w:val="28"/>
        </w:rPr>
        <w:t xml:space="preserve"> срезами </w:t>
      </w:r>
      <w:r w:rsidRPr="002F4A02">
        <w:rPr>
          <w:rFonts w:ascii="Times New Roman" w:hAnsi="Times New Roman" w:cs="Times New Roman"/>
          <w:sz w:val="28"/>
          <w:szCs w:val="28"/>
        </w:rPr>
        <w:t xml:space="preserve">в шов притачивания кокетки. </w:t>
      </w:r>
      <w:r w:rsidR="001B6A0D" w:rsidRPr="007F1E4E">
        <w:rPr>
          <w:rFonts w:ascii="Times New Roman" w:hAnsi="Times New Roman" w:cs="Times New Roman"/>
          <w:b/>
          <w:i/>
          <w:sz w:val="28"/>
          <w:szCs w:val="28"/>
        </w:rPr>
        <w:t xml:space="preserve">В шов притачивания кокетки под </w:t>
      </w:r>
      <w:proofErr w:type="gramStart"/>
      <w:r w:rsidR="001B6A0D" w:rsidRPr="007F1E4E">
        <w:rPr>
          <w:rFonts w:ascii="Times New Roman" w:hAnsi="Times New Roman" w:cs="Times New Roman"/>
          <w:b/>
          <w:i/>
          <w:sz w:val="28"/>
          <w:szCs w:val="28"/>
        </w:rPr>
        <w:t>клапан  правого</w:t>
      </w:r>
      <w:proofErr w:type="gramEnd"/>
      <w:r w:rsidR="001B6A0D" w:rsidRPr="007F1E4E">
        <w:rPr>
          <w:rFonts w:ascii="Times New Roman" w:hAnsi="Times New Roman" w:cs="Times New Roman"/>
          <w:b/>
          <w:i/>
          <w:sz w:val="28"/>
          <w:szCs w:val="28"/>
        </w:rPr>
        <w:t xml:space="preserve"> нагрудного кармана вставлена петля из репсовой ленты для крепления </w:t>
      </w:r>
      <w:proofErr w:type="spellStart"/>
      <w:r w:rsidR="001B6A0D" w:rsidRPr="007F1E4E">
        <w:rPr>
          <w:rFonts w:ascii="Times New Roman" w:hAnsi="Times New Roman" w:cs="Times New Roman"/>
          <w:b/>
          <w:i/>
          <w:sz w:val="28"/>
          <w:szCs w:val="28"/>
        </w:rPr>
        <w:t>бейджа.</w:t>
      </w:r>
      <w:r w:rsidRPr="002F4A02">
        <w:rPr>
          <w:rFonts w:ascii="Times New Roman" w:hAnsi="Times New Roman" w:cs="Times New Roman"/>
          <w:sz w:val="28"/>
          <w:szCs w:val="28"/>
        </w:rPr>
        <w:t>Верхние</w:t>
      </w:r>
      <w:proofErr w:type="spellEnd"/>
      <w:r w:rsidRPr="002F4A02">
        <w:rPr>
          <w:rFonts w:ascii="Times New Roman" w:hAnsi="Times New Roman" w:cs="Times New Roman"/>
          <w:sz w:val="28"/>
          <w:szCs w:val="28"/>
        </w:rPr>
        <w:t xml:space="preserve"> карманы накладные со скошенными углами. На кармане левой полочки карман с двумя входами: верхним и боковым с застежкой на тесьму «молния». </w:t>
      </w:r>
      <w:r w:rsidR="00FC65DE" w:rsidRPr="007F1E4E">
        <w:rPr>
          <w:rFonts w:ascii="Times New Roman" w:hAnsi="Times New Roman" w:cs="Times New Roman"/>
          <w:b/>
          <w:i/>
          <w:sz w:val="28"/>
          <w:szCs w:val="28"/>
        </w:rPr>
        <w:t>Тка</w:t>
      </w:r>
      <w:r w:rsidR="00742576" w:rsidRPr="007F1E4E">
        <w:rPr>
          <w:rFonts w:ascii="Times New Roman" w:hAnsi="Times New Roman" w:cs="Times New Roman"/>
          <w:b/>
          <w:i/>
          <w:sz w:val="28"/>
          <w:szCs w:val="28"/>
        </w:rPr>
        <w:t>ная этикетка-флажок «Ф</w:t>
      </w:r>
      <w:r w:rsidRPr="007F1E4E">
        <w:rPr>
          <w:rFonts w:ascii="Times New Roman" w:hAnsi="Times New Roman" w:cs="Times New Roman"/>
          <w:b/>
          <w:i/>
          <w:sz w:val="28"/>
          <w:szCs w:val="28"/>
        </w:rPr>
        <w:t xml:space="preserve">акел» вставлена </w:t>
      </w:r>
      <w:proofErr w:type="gramStart"/>
      <w:r w:rsidRPr="007F1E4E">
        <w:rPr>
          <w:rFonts w:ascii="Times New Roman" w:hAnsi="Times New Roman" w:cs="Times New Roman"/>
          <w:b/>
          <w:i/>
          <w:sz w:val="28"/>
          <w:szCs w:val="28"/>
        </w:rPr>
        <w:t>в  нижний</w:t>
      </w:r>
      <w:proofErr w:type="gramEnd"/>
      <w:r w:rsidRPr="007F1E4E">
        <w:rPr>
          <w:rFonts w:ascii="Times New Roman" w:hAnsi="Times New Roman" w:cs="Times New Roman"/>
          <w:b/>
          <w:i/>
          <w:sz w:val="28"/>
          <w:szCs w:val="28"/>
        </w:rPr>
        <w:t xml:space="preserve"> край левого нагрудного кармана в п</w:t>
      </w:r>
      <w:r w:rsidR="00742576" w:rsidRPr="007F1E4E">
        <w:rPr>
          <w:rFonts w:ascii="Times New Roman" w:hAnsi="Times New Roman" w:cs="Times New Roman"/>
          <w:b/>
          <w:i/>
          <w:sz w:val="28"/>
          <w:szCs w:val="28"/>
        </w:rPr>
        <w:t>ередний шов (со стороны борта</w:t>
      </w:r>
      <w:r w:rsidRPr="007F1E4E">
        <w:rPr>
          <w:rFonts w:ascii="Times New Roman" w:hAnsi="Times New Roman" w:cs="Times New Roman"/>
          <w:b/>
          <w:i/>
          <w:sz w:val="28"/>
          <w:szCs w:val="28"/>
        </w:rPr>
        <w:t xml:space="preserve">). </w:t>
      </w:r>
    </w:p>
    <w:p w:rsidR="002F4A02" w:rsidRDefault="002F4A02" w:rsidP="002F4A02">
      <w:pPr>
        <w:rPr>
          <w:rFonts w:ascii="Times New Roman" w:hAnsi="Times New Roman" w:cs="Times New Roman"/>
          <w:sz w:val="28"/>
          <w:szCs w:val="28"/>
        </w:rPr>
      </w:pPr>
      <w:r w:rsidRPr="002F4A02">
        <w:rPr>
          <w:rFonts w:ascii="Times New Roman" w:hAnsi="Times New Roman" w:cs="Times New Roman"/>
          <w:sz w:val="28"/>
          <w:szCs w:val="28"/>
        </w:rPr>
        <w:t>Нижние карманы с объемной вставкой из контрастной ткани (объем со стороны бортовой застежки), закрываются фигурными клапанами с двумя кнопками.</w:t>
      </w:r>
    </w:p>
    <w:p w:rsidR="002F4A02" w:rsidRDefault="004153BC" w:rsidP="004153BC">
      <w:pPr>
        <w:rPr>
          <w:rFonts w:ascii="Times New Roman" w:hAnsi="Times New Roman" w:cs="Times New Roman"/>
          <w:sz w:val="28"/>
          <w:szCs w:val="28"/>
        </w:rPr>
      </w:pPr>
      <w:r w:rsidRPr="004153BC">
        <w:rPr>
          <w:rFonts w:ascii="Times New Roman" w:hAnsi="Times New Roman" w:cs="Times New Roman"/>
          <w:i/>
          <w:sz w:val="28"/>
          <w:szCs w:val="28"/>
        </w:rPr>
        <w:t>Спинка</w:t>
      </w:r>
      <w:r w:rsidRPr="004153BC">
        <w:rPr>
          <w:rFonts w:ascii="Times New Roman" w:hAnsi="Times New Roman" w:cs="Times New Roman"/>
          <w:sz w:val="28"/>
          <w:szCs w:val="28"/>
        </w:rPr>
        <w:t xml:space="preserve"> состоит из нижней части и кокетки, на которую настрочен СОП 50мм, </w:t>
      </w:r>
      <w:proofErr w:type="gramStart"/>
      <w:r w:rsidRPr="004153BC">
        <w:rPr>
          <w:rFonts w:ascii="Times New Roman" w:hAnsi="Times New Roman" w:cs="Times New Roman"/>
          <w:sz w:val="28"/>
          <w:szCs w:val="28"/>
        </w:rPr>
        <w:t>из под</w:t>
      </w:r>
      <w:proofErr w:type="gramEnd"/>
      <w:r w:rsidRPr="004153BC">
        <w:rPr>
          <w:rFonts w:ascii="Times New Roman" w:hAnsi="Times New Roman" w:cs="Times New Roman"/>
          <w:sz w:val="28"/>
          <w:szCs w:val="28"/>
        </w:rPr>
        <w:t xml:space="preserve"> СОП выпущен кант 3мм. </w:t>
      </w:r>
    </w:p>
    <w:p w:rsidR="002F4A02" w:rsidRPr="00160866" w:rsidRDefault="002F4A02" w:rsidP="002F4A02">
      <w:pPr>
        <w:rPr>
          <w:rFonts w:ascii="Times New Roman" w:hAnsi="Times New Roman" w:cs="Times New Roman"/>
          <w:sz w:val="28"/>
          <w:szCs w:val="28"/>
        </w:rPr>
      </w:pPr>
      <w:r w:rsidRPr="00160866">
        <w:rPr>
          <w:rFonts w:ascii="Times New Roman" w:hAnsi="Times New Roman" w:cs="Times New Roman"/>
          <w:i/>
          <w:sz w:val="28"/>
          <w:szCs w:val="28"/>
        </w:rPr>
        <w:t>Воротник</w:t>
      </w:r>
      <w:r w:rsidR="003419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60866">
        <w:rPr>
          <w:rFonts w:ascii="Times New Roman" w:hAnsi="Times New Roman" w:cs="Times New Roman"/>
          <w:sz w:val="28"/>
          <w:szCs w:val="28"/>
        </w:rPr>
        <w:t>втачной</w:t>
      </w:r>
      <w:proofErr w:type="spellEnd"/>
      <w:r w:rsidRPr="00160866">
        <w:rPr>
          <w:rFonts w:ascii="Times New Roman" w:hAnsi="Times New Roman" w:cs="Times New Roman"/>
          <w:sz w:val="28"/>
          <w:szCs w:val="28"/>
        </w:rPr>
        <w:t xml:space="preserve"> отложной. Нижний воротник простеган вместе с утеплителем. В шов притачивания воротника с лицевой стороны вставлена планка с четырьмя кнопками для крепления капюшона. В шов притачивания верхнего воротника и подкладк</w:t>
      </w:r>
      <w:r w:rsidR="00160866">
        <w:rPr>
          <w:rFonts w:ascii="Times New Roman" w:hAnsi="Times New Roman" w:cs="Times New Roman"/>
          <w:sz w:val="28"/>
          <w:szCs w:val="28"/>
        </w:rPr>
        <w:t xml:space="preserve">и вставлена вешалка и </w:t>
      </w:r>
      <w:r w:rsidRPr="00160866">
        <w:rPr>
          <w:rFonts w:ascii="Times New Roman" w:hAnsi="Times New Roman" w:cs="Times New Roman"/>
          <w:sz w:val="28"/>
          <w:szCs w:val="28"/>
        </w:rPr>
        <w:t>этикетка</w:t>
      </w:r>
      <w:r w:rsidR="00160866">
        <w:rPr>
          <w:rFonts w:ascii="Times New Roman" w:hAnsi="Times New Roman" w:cs="Times New Roman"/>
          <w:sz w:val="28"/>
          <w:szCs w:val="28"/>
        </w:rPr>
        <w:t xml:space="preserve"> основная</w:t>
      </w:r>
      <w:r w:rsidRPr="00160866">
        <w:rPr>
          <w:rFonts w:ascii="Times New Roman" w:hAnsi="Times New Roman" w:cs="Times New Roman"/>
          <w:sz w:val="28"/>
          <w:szCs w:val="28"/>
        </w:rPr>
        <w:t>.</w:t>
      </w:r>
    </w:p>
    <w:p w:rsidR="002F4A02" w:rsidRPr="00160866" w:rsidRDefault="002F4A02" w:rsidP="002F4A02">
      <w:pPr>
        <w:rPr>
          <w:rFonts w:ascii="Times New Roman" w:hAnsi="Times New Roman" w:cs="Times New Roman"/>
          <w:sz w:val="28"/>
          <w:szCs w:val="28"/>
        </w:rPr>
      </w:pPr>
      <w:r w:rsidRPr="00160866">
        <w:rPr>
          <w:rFonts w:ascii="Times New Roman" w:hAnsi="Times New Roman" w:cs="Times New Roman"/>
          <w:i/>
          <w:sz w:val="28"/>
          <w:szCs w:val="28"/>
        </w:rPr>
        <w:t>Капюшон</w:t>
      </w:r>
      <w:r w:rsidRPr="00160866">
        <w:rPr>
          <w:rFonts w:ascii="Times New Roman" w:hAnsi="Times New Roman" w:cs="Times New Roman"/>
          <w:sz w:val="28"/>
          <w:szCs w:val="28"/>
        </w:rPr>
        <w:t xml:space="preserve"> пристегивается к планке воротника со стороны нижнего воротника </w:t>
      </w:r>
      <w:proofErr w:type="gramStart"/>
      <w:r w:rsidRPr="00160866">
        <w:rPr>
          <w:rFonts w:ascii="Times New Roman" w:hAnsi="Times New Roman" w:cs="Times New Roman"/>
          <w:sz w:val="28"/>
          <w:szCs w:val="28"/>
        </w:rPr>
        <w:t>на  четыре</w:t>
      </w:r>
      <w:proofErr w:type="gramEnd"/>
      <w:r w:rsidRPr="00160866">
        <w:rPr>
          <w:rFonts w:ascii="Times New Roman" w:hAnsi="Times New Roman" w:cs="Times New Roman"/>
          <w:sz w:val="28"/>
          <w:szCs w:val="28"/>
        </w:rPr>
        <w:t xml:space="preserve"> кнопки. Состоит из трех частей — двух боковых и центр</w:t>
      </w:r>
      <w:r w:rsidR="00160866">
        <w:rPr>
          <w:rFonts w:ascii="Times New Roman" w:hAnsi="Times New Roman" w:cs="Times New Roman"/>
          <w:sz w:val="28"/>
          <w:szCs w:val="28"/>
        </w:rPr>
        <w:t xml:space="preserve">альной, </w:t>
      </w:r>
      <w:proofErr w:type="gramStart"/>
      <w:r w:rsidR="00160866">
        <w:rPr>
          <w:rFonts w:ascii="Times New Roman" w:hAnsi="Times New Roman" w:cs="Times New Roman"/>
          <w:sz w:val="28"/>
          <w:szCs w:val="28"/>
        </w:rPr>
        <w:t>швы  стачивания</w:t>
      </w:r>
      <w:proofErr w:type="gramEnd"/>
      <w:r w:rsidR="00160866">
        <w:rPr>
          <w:rFonts w:ascii="Times New Roman" w:hAnsi="Times New Roman" w:cs="Times New Roman"/>
          <w:sz w:val="28"/>
          <w:szCs w:val="28"/>
        </w:rPr>
        <w:t xml:space="preserve"> отстрочены</w:t>
      </w:r>
      <w:r w:rsidRPr="00160866">
        <w:rPr>
          <w:rFonts w:ascii="Times New Roman" w:hAnsi="Times New Roman" w:cs="Times New Roman"/>
          <w:sz w:val="28"/>
          <w:szCs w:val="28"/>
        </w:rPr>
        <w:t xml:space="preserve"> двойными строчками. Централ</w:t>
      </w:r>
      <w:r w:rsidR="005F40BA">
        <w:rPr>
          <w:rFonts w:ascii="Times New Roman" w:hAnsi="Times New Roman" w:cs="Times New Roman"/>
          <w:sz w:val="28"/>
          <w:szCs w:val="28"/>
        </w:rPr>
        <w:t>ьная час</w:t>
      </w:r>
      <w:r w:rsidR="00C328DF">
        <w:rPr>
          <w:rFonts w:ascii="Times New Roman" w:hAnsi="Times New Roman" w:cs="Times New Roman"/>
          <w:sz w:val="28"/>
          <w:szCs w:val="28"/>
        </w:rPr>
        <w:t xml:space="preserve">ть с </w:t>
      </w:r>
      <w:proofErr w:type="spellStart"/>
      <w:r w:rsidR="00C328DF">
        <w:rPr>
          <w:rFonts w:ascii="Times New Roman" w:hAnsi="Times New Roman" w:cs="Times New Roman"/>
          <w:sz w:val="28"/>
          <w:szCs w:val="28"/>
        </w:rPr>
        <w:t>патой</w:t>
      </w:r>
      <w:proofErr w:type="spellEnd"/>
      <w:r w:rsidR="00C328DF">
        <w:rPr>
          <w:rFonts w:ascii="Times New Roman" w:hAnsi="Times New Roman" w:cs="Times New Roman"/>
          <w:sz w:val="28"/>
          <w:szCs w:val="28"/>
        </w:rPr>
        <w:t>, застегивающе</w:t>
      </w:r>
      <w:r w:rsidRPr="00160866">
        <w:rPr>
          <w:rFonts w:ascii="Times New Roman" w:hAnsi="Times New Roman" w:cs="Times New Roman"/>
          <w:sz w:val="28"/>
          <w:szCs w:val="28"/>
        </w:rPr>
        <w:t xml:space="preserve">йся на ленту контакт. Лицевой вырез фиксируется </w:t>
      </w:r>
      <w:r w:rsidRPr="005F40BA">
        <w:rPr>
          <w:rFonts w:ascii="Times New Roman" w:hAnsi="Times New Roman" w:cs="Times New Roman"/>
          <w:sz w:val="28"/>
          <w:szCs w:val="28"/>
        </w:rPr>
        <w:t>шляпной</w:t>
      </w:r>
      <w:r w:rsidRPr="00160866">
        <w:rPr>
          <w:rFonts w:ascii="Times New Roman" w:hAnsi="Times New Roman" w:cs="Times New Roman"/>
          <w:sz w:val="28"/>
          <w:szCs w:val="28"/>
        </w:rPr>
        <w:t xml:space="preserve"> резинкой, продетой через два люверса</w:t>
      </w:r>
      <w:r w:rsidR="00C328DF">
        <w:rPr>
          <w:rFonts w:ascii="Times New Roman" w:hAnsi="Times New Roman" w:cs="Times New Roman"/>
          <w:sz w:val="28"/>
          <w:szCs w:val="28"/>
        </w:rPr>
        <w:t>,</w:t>
      </w:r>
      <w:r w:rsidRPr="0016086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60866">
        <w:rPr>
          <w:rFonts w:ascii="Times New Roman" w:hAnsi="Times New Roman" w:cs="Times New Roman"/>
          <w:sz w:val="28"/>
          <w:szCs w:val="28"/>
        </w:rPr>
        <w:t>двухдырочным</w:t>
      </w:r>
      <w:proofErr w:type="spellEnd"/>
      <w:r w:rsidRPr="00160866">
        <w:rPr>
          <w:rFonts w:ascii="Times New Roman" w:hAnsi="Times New Roman" w:cs="Times New Roman"/>
          <w:sz w:val="28"/>
          <w:szCs w:val="28"/>
        </w:rPr>
        <w:t xml:space="preserve"> фиксатором.</w:t>
      </w:r>
    </w:p>
    <w:p w:rsidR="002F4A02" w:rsidRDefault="002F4A02" w:rsidP="002F4A02">
      <w:pPr>
        <w:rPr>
          <w:rFonts w:ascii="Times New Roman" w:hAnsi="Times New Roman" w:cs="Times New Roman"/>
          <w:b/>
          <w:sz w:val="28"/>
          <w:szCs w:val="28"/>
        </w:rPr>
      </w:pPr>
      <w:r w:rsidRPr="005F40BA">
        <w:rPr>
          <w:rFonts w:ascii="Times New Roman" w:hAnsi="Times New Roman" w:cs="Times New Roman"/>
          <w:i/>
          <w:sz w:val="28"/>
          <w:szCs w:val="28"/>
        </w:rPr>
        <w:t>Рукава</w:t>
      </w:r>
      <w:r w:rsidR="003419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40BA">
        <w:rPr>
          <w:rFonts w:ascii="Times New Roman" w:hAnsi="Times New Roman" w:cs="Times New Roman"/>
          <w:sz w:val="28"/>
          <w:szCs w:val="28"/>
        </w:rPr>
        <w:t>втачные</w:t>
      </w:r>
      <w:proofErr w:type="spellEnd"/>
      <w:r w:rsidRPr="005F4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40BA">
        <w:rPr>
          <w:rFonts w:ascii="Times New Roman" w:hAnsi="Times New Roman" w:cs="Times New Roman"/>
          <w:sz w:val="28"/>
          <w:szCs w:val="28"/>
        </w:rPr>
        <w:t>двухшовные</w:t>
      </w:r>
      <w:proofErr w:type="spellEnd"/>
      <w:r w:rsidRPr="005F40BA">
        <w:rPr>
          <w:rFonts w:ascii="Times New Roman" w:hAnsi="Times New Roman" w:cs="Times New Roman"/>
          <w:sz w:val="28"/>
          <w:szCs w:val="28"/>
        </w:rPr>
        <w:t xml:space="preserve">. На рукав ниже локтя настрачивается СОП шириной 50 мм. </w:t>
      </w:r>
    </w:p>
    <w:p w:rsidR="005B527D" w:rsidRPr="005B527D" w:rsidRDefault="005B527D" w:rsidP="005B527D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изнаночной стороны</w:t>
      </w:r>
      <w:r w:rsidRPr="005B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куртки по линии талии настрочена </w:t>
      </w:r>
      <w:proofErr w:type="spellStart"/>
      <w:r w:rsidRPr="005B527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кулиска</w:t>
      </w:r>
      <w:proofErr w:type="spellEnd"/>
      <w:r w:rsidRPr="005B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шнуром и </w:t>
      </w:r>
      <w:proofErr w:type="spellStart"/>
      <w:r w:rsidRPr="005B527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однодырочными</w:t>
      </w:r>
      <w:proofErr w:type="spellEnd"/>
      <w:r w:rsidRPr="005B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фиксаторами с </w:t>
      </w:r>
      <w:proofErr w:type="spellStart"/>
      <w:r w:rsidRPr="005B52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концевиками</w:t>
      </w:r>
      <w:proofErr w:type="spellEnd"/>
      <w:r w:rsidRPr="005B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регулировки ширины изделия, выходящим через люверсы в </w:t>
      </w:r>
      <w:proofErr w:type="spellStart"/>
      <w:r w:rsidRPr="005B52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подбортах</w:t>
      </w:r>
      <w:proofErr w:type="spellEnd"/>
      <w:r w:rsidRPr="005B52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527D" w:rsidRPr="005F40BA" w:rsidRDefault="005B527D" w:rsidP="002F4A02">
      <w:pPr>
        <w:rPr>
          <w:rFonts w:ascii="Times New Roman" w:hAnsi="Times New Roman" w:cs="Times New Roman"/>
          <w:sz w:val="28"/>
          <w:szCs w:val="28"/>
        </w:rPr>
      </w:pPr>
    </w:p>
    <w:p w:rsidR="002F4A02" w:rsidRDefault="005F40BA" w:rsidP="002F4A02">
      <w:pPr>
        <w:rPr>
          <w:rFonts w:ascii="Times New Roman" w:hAnsi="Times New Roman" w:cs="Times New Roman"/>
          <w:sz w:val="28"/>
          <w:szCs w:val="28"/>
        </w:rPr>
      </w:pPr>
      <w:r w:rsidRPr="005F40BA">
        <w:rPr>
          <w:rFonts w:ascii="Times New Roman" w:hAnsi="Times New Roman" w:cs="Times New Roman"/>
          <w:i/>
          <w:sz w:val="28"/>
          <w:szCs w:val="28"/>
        </w:rPr>
        <w:t>Подкладк</w:t>
      </w:r>
      <w:r w:rsidR="002F4A02" w:rsidRPr="005F40BA">
        <w:rPr>
          <w:rFonts w:ascii="Times New Roman" w:hAnsi="Times New Roman" w:cs="Times New Roman"/>
          <w:i/>
          <w:sz w:val="28"/>
          <w:szCs w:val="28"/>
        </w:rPr>
        <w:t>а</w:t>
      </w:r>
      <w:r w:rsidR="002F4A02" w:rsidRPr="005F40BA">
        <w:rPr>
          <w:rFonts w:ascii="Times New Roman" w:hAnsi="Times New Roman" w:cs="Times New Roman"/>
          <w:sz w:val="28"/>
          <w:szCs w:val="28"/>
        </w:rPr>
        <w:t xml:space="preserve"> утеплённая притач</w:t>
      </w:r>
      <w:r w:rsidR="00C328DF">
        <w:rPr>
          <w:rFonts w:ascii="Times New Roman" w:hAnsi="Times New Roman" w:cs="Times New Roman"/>
          <w:sz w:val="28"/>
          <w:szCs w:val="28"/>
        </w:rPr>
        <w:t xml:space="preserve">ная с </w:t>
      </w:r>
      <w:proofErr w:type="spellStart"/>
      <w:r w:rsidR="00C328DF">
        <w:rPr>
          <w:rFonts w:ascii="Times New Roman" w:hAnsi="Times New Roman" w:cs="Times New Roman"/>
          <w:sz w:val="28"/>
          <w:szCs w:val="28"/>
        </w:rPr>
        <w:t>втачными</w:t>
      </w:r>
      <w:proofErr w:type="spellEnd"/>
      <w:r w:rsidR="00C328DF">
        <w:rPr>
          <w:rFonts w:ascii="Times New Roman" w:hAnsi="Times New Roman" w:cs="Times New Roman"/>
          <w:sz w:val="28"/>
          <w:szCs w:val="28"/>
        </w:rPr>
        <w:t xml:space="preserve"> рукавами. </w:t>
      </w:r>
      <w:r w:rsidR="002F4A02" w:rsidRPr="005F40BA">
        <w:rPr>
          <w:rFonts w:ascii="Times New Roman" w:hAnsi="Times New Roman" w:cs="Times New Roman"/>
          <w:sz w:val="28"/>
          <w:szCs w:val="28"/>
        </w:rPr>
        <w:t xml:space="preserve">На левую полочку подкладки настрочен нагрудный накладной карман из ткани верха, застегивающийся на одну ленту контакт. </w:t>
      </w:r>
      <w:r w:rsidR="00FC65DE" w:rsidRPr="007F1E4E">
        <w:rPr>
          <w:rFonts w:ascii="Times New Roman" w:hAnsi="Times New Roman" w:cs="Times New Roman"/>
          <w:b/>
          <w:i/>
          <w:sz w:val="28"/>
          <w:szCs w:val="28"/>
        </w:rPr>
        <w:t>На кармане расположена этикетка ФИО.</w:t>
      </w:r>
      <w:r w:rsidR="003419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F4A02" w:rsidRPr="005F40BA">
        <w:rPr>
          <w:rFonts w:ascii="Times New Roman" w:hAnsi="Times New Roman" w:cs="Times New Roman"/>
          <w:sz w:val="28"/>
          <w:szCs w:val="28"/>
        </w:rPr>
        <w:t>Утеплитель с подкладкой простёган вертикал</w:t>
      </w:r>
      <w:r w:rsidR="00C328DF">
        <w:rPr>
          <w:rFonts w:ascii="Times New Roman" w:hAnsi="Times New Roman" w:cs="Times New Roman"/>
          <w:sz w:val="28"/>
          <w:szCs w:val="28"/>
        </w:rPr>
        <w:t>ьными параллельными строчками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F4A02" w:rsidRPr="005F40BA">
        <w:rPr>
          <w:rFonts w:ascii="Times New Roman" w:hAnsi="Times New Roman" w:cs="Times New Roman"/>
          <w:sz w:val="28"/>
          <w:szCs w:val="28"/>
        </w:rPr>
        <w:t xml:space="preserve"> соответствии с наметкой на лекалах. </w:t>
      </w:r>
      <w:r w:rsidR="00C328DF">
        <w:rPr>
          <w:rFonts w:ascii="Times New Roman" w:hAnsi="Times New Roman" w:cs="Times New Roman"/>
          <w:sz w:val="28"/>
          <w:szCs w:val="28"/>
        </w:rPr>
        <w:t>В левый боковой шов вставлен</w:t>
      </w:r>
      <w:r w:rsidR="00FC65DE" w:rsidRPr="00FC65DE">
        <w:rPr>
          <w:rFonts w:ascii="Times New Roman" w:hAnsi="Times New Roman" w:cs="Times New Roman"/>
          <w:sz w:val="28"/>
          <w:szCs w:val="28"/>
        </w:rPr>
        <w:t xml:space="preserve"> запасной лоскут</w:t>
      </w:r>
      <w:r w:rsidR="00FC65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40BA" w:rsidRPr="005F40BA" w:rsidRDefault="005F40BA" w:rsidP="005F40BA">
      <w:pPr>
        <w:spacing w:after="14" w:line="248" w:lineRule="auto"/>
        <w:ind w:left="94" w:right="14" w:firstLine="55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F40B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Полукомбинезон</w:t>
      </w:r>
      <w:r w:rsidRPr="005F40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прямого силуэта с центральной застёжкой на тесьму «молния».</w:t>
      </w:r>
    </w:p>
    <w:p w:rsidR="005F40BA" w:rsidRPr="005F40BA" w:rsidRDefault="005F40BA" w:rsidP="005F40BA">
      <w:pPr>
        <w:spacing w:after="14" w:line="248" w:lineRule="auto"/>
        <w:ind w:left="86" w:right="14" w:firstLine="55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F40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Передние части полукомбинезона с отрез</w:t>
      </w:r>
      <w:r w:rsidR="006942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ной грудкой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на </w:t>
      </w:r>
      <w:r w:rsidR="006942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которой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расположены </w:t>
      </w:r>
      <w:r w:rsidR="006942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накладные </w:t>
      </w:r>
      <w:r w:rsidRPr="005F40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карманы. Боковые карм</w:t>
      </w:r>
      <w:r w:rsidR="00C328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аны с наклонным входом. По концам</w:t>
      </w:r>
      <w:r w:rsidRPr="005F40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входа в карман расположены закрепки, верх</w:t>
      </w:r>
      <w:r w:rsidR="004153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няя горизонтальная и нижняя</w:t>
      </w:r>
      <w:r w:rsidR="00C328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4153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</w:t>
      </w:r>
      <w:r w:rsidRPr="005F40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пендикулярна</w:t>
      </w:r>
      <w:r w:rsidR="00C328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Pr="005F40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входу.</w:t>
      </w:r>
    </w:p>
    <w:p w:rsidR="005F40BA" w:rsidRPr="005F40BA" w:rsidRDefault="005F40BA" w:rsidP="005F40BA">
      <w:pPr>
        <w:spacing w:after="14" w:line="248" w:lineRule="auto"/>
        <w:ind w:left="643" w:right="1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</w:t>
      </w:r>
      <w:r w:rsidRPr="005F40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ние части пол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="006942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комбинезона с отрезной грудкой</w:t>
      </w:r>
      <w:r w:rsidRPr="005F40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кулисой по </w:t>
      </w:r>
      <w:r w:rsidR="00CC27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линии </w:t>
      </w:r>
      <w:r w:rsidRPr="005F40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талии.</w:t>
      </w:r>
    </w:p>
    <w:p w:rsidR="005F40BA" w:rsidRPr="005F40BA" w:rsidRDefault="005F40BA" w:rsidP="005F40BA">
      <w:pPr>
        <w:spacing w:after="14" w:line="248" w:lineRule="auto"/>
        <w:ind w:left="86" w:right="14" w:firstLine="56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F40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боковой части располагаются объемные карманы (объемная вставка из контрастной ткани в передней и задней части кармана), закрывающиеся фигурными клапанами с двумя кнопками.</w:t>
      </w:r>
    </w:p>
    <w:p w:rsidR="005F40BA" w:rsidRPr="005F40BA" w:rsidRDefault="005F40BA" w:rsidP="005F40BA">
      <w:pPr>
        <w:spacing w:after="14" w:line="248" w:lineRule="auto"/>
        <w:ind w:left="94" w:right="14" w:firstLine="55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37760" behindDoc="0" locked="0" layoutInCell="1" allowOverlap="0">
            <wp:simplePos x="0" y="0"/>
            <wp:positionH relativeFrom="page">
              <wp:posOffset>7221855</wp:posOffset>
            </wp:positionH>
            <wp:positionV relativeFrom="page">
              <wp:posOffset>1779270</wp:posOffset>
            </wp:positionV>
            <wp:extent cx="4445" cy="444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38784" behindDoc="0" locked="0" layoutInCell="1" allowOverlap="0">
            <wp:simplePos x="0" y="0"/>
            <wp:positionH relativeFrom="page">
              <wp:posOffset>7239635</wp:posOffset>
            </wp:positionH>
            <wp:positionV relativeFrom="page">
              <wp:posOffset>3938270</wp:posOffset>
            </wp:positionV>
            <wp:extent cx="4445" cy="444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39808" behindDoc="0" locked="0" layoutInCell="1" allowOverlap="0">
            <wp:simplePos x="0" y="0"/>
            <wp:positionH relativeFrom="page">
              <wp:posOffset>7235190</wp:posOffset>
            </wp:positionH>
            <wp:positionV relativeFrom="page">
              <wp:posOffset>7423150</wp:posOffset>
            </wp:positionV>
            <wp:extent cx="4445" cy="444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F40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правую заднюю часть полукомбинезона настрочен накладной карман со скошенными углами.</w:t>
      </w:r>
    </w:p>
    <w:p w:rsidR="005F40BA" w:rsidRPr="005F40BA" w:rsidRDefault="005F40BA" w:rsidP="005F40BA">
      <w:pPr>
        <w:spacing w:after="14" w:line="248" w:lineRule="auto"/>
        <w:ind w:left="94" w:right="14" w:firstLine="56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F40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Длина полукомбинезона регулируется открытой эластичной тесьмой в бретелях и </w:t>
      </w:r>
      <w:proofErr w:type="spellStart"/>
      <w:r w:rsidRPr="005F40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фастексами</w:t>
      </w:r>
      <w:proofErr w:type="spellEnd"/>
      <w:r w:rsidRPr="005F40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F40BA" w:rsidRPr="005F40BA" w:rsidRDefault="005F40BA" w:rsidP="005F40BA">
      <w:pPr>
        <w:spacing w:after="14" w:line="248" w:lineRule="auto"/>
        <w:ind w:left="643" w:right="1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F40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низу брюк в области голени настрочена СОП шириной 50 мм.</w:t>
      </w:r>
    </w:p>
    <w:p w:rsidR="005F40BA" w:rsidRDefault="003C450C" w:rsidP="00FC65DE">
      <w:pPr>
        <w:spacing w:after="0" w:line="240" w:lineRule="auto"/>
        <w:ind w:left="646" w:right="11" w:hanging="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C45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</w:t>
      </w:r>
      <w:r w:rsidR="00FC65DE" w:rsidRPr="003C45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тикетка основная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вставляется в средний шов </w:t>
      </w:r>
      <w:r w:rsidR="00C328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подкладки </w:t>
      </w:r>
      <w:r w:rsidR="005B5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спинки по надсечке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F1E4E" w:rsidRPr="007F1E4E" w:rsidRDefault="007F1E4E" w:rsidP="007F1E4E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левую переднюю половинку подкладки в области </w:t>
      </w:r>
      <w:proofErr w:type="gramStart"/>
      <w:r w:rsidRPr="007F1E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груди  настрочена</w:t>
      </w:r>
      <w:proofErr w:type="gramEnd"/>
      <w:r w:rsidRPr="007F1E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этикетка ФИО (см. схему).</w:t>
      </w:r>
    </w:p>
    <w:p w:rsidR="003C450C" w:rsidRDefault="003C450C" w:rsidP="00FC65DE">
      <w:pPr>
        <w:spacing w:after="0" w:line="240" w:lineRule="auto"/>
        <w:ind w:left="646" w:right="11" w:hanging="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_GoBack"/>
      <w:bookmarkEnd w:id="0"/>
    </w:p>
    <w:sectPr w:rsidR="003C450C" w:rsidSect="002C71F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CD42DF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3CAC524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/>
        <w:sz w:val="28"/>
        <w:szCs w:val="28"/>
      </w:rPr>
    </w:lvl>
  </w:abstractNum>
  <w:abstractNum w:abstractNumId="3" w15:restartNumberingAfterBreak="0">
    <w:nsid w:val="69F81322"/>
    <w:multiLevelType w:val="hybridMultilevel"/>
    <w:tmpl w:val="DBC4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E229B"/>
    <w:multiLevelType w:val="hybridMultilevel"/>
    <w:tmpl w:val="AD3C78D2"/>
    <w:lvl w:ilvl="0" w:tplc="AAAABB56">
      <w:start w:val="1"/>
      <w:numFmt w:val="bullet"/>
      <w:lvlText w:val="-"/>
      <w:lvlJc w:val="left"/>
      <w:pPr>
        <w:ind w:left="79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1" w:tplc="5012598E">
      <w:start w:val="1"/>
      <w:numFmt w:val="bullet"/>
      <w:lvlText w:val="o"/>
      <w:lvlJc w:val="left"/>
      <w:pPr>
        <w:ind w:left="170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2" w:tplc="1B28512A">
      <w:start w:val="1"/>
      <w:numFmt w:val="bullet"/>
      <w:lvlText w:val="▪"/>
      <w:lvlJc w:val="left"/>
      <w:pPr>
        <w:ind w:left="242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3" w:tplc="4770F664">
      <w:start w:val="1"/>
      <w:numFmt w:val="bullet"/>
      <w:lvlText w:val="•"/>
      <w:lvlJc w:val="left"/>
      <w:pPr>
        <w:ind w:left="314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4" w:tplc="EB66466C">
      <w:start w:val="1"/>
      <w:numFmt w:val="bullet"/>
      <w:lvlText w:val="o"/>
      <w:lvlJc w:val="left"/>
      <w:pPr>
        <w:ind w:left="386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5" w:tplc="18A4C84C">
      <w:start w:val="1"/>
      <w:numFmt w:val="bullet"/>
      <w:lvlText w:val="▪"/>
      <w:lvlJc w:val="left"/>
      <w:pPr>
        <w:ind w:left="458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6" w:tplc="9F482BB0">
      <w:start w:val="1"/>
      <w:numFmt w:val="bullet"/>
      <w:lvlText w:val="•"/>
      <w:lvlJc w:val="left"/>
      <w:pPr>
        <w:ind w:left="530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7" w:tplc="49941A74">
      <w:start w:val="1"/>
      <w:numFmt w:val="bullet"/>
      <w:lvlText w:val="o"/>
      <w:lvlJc w:val="left"/>
      <w:pPr>
        <w:ind w:left="602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8" w:tplc="4BE295DC">
      <w:start w:val="1"/>
      <w:numFmt w:val="bullet"/>
      <w:lvlText w:val="▪"/>
      <w:lvlJc w:val="left"/>
      <w:pPr>
        <w:ind w:left="674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</w:abstractNum>
  <w:abstractNum w:abstractNumId="5" w15:restartNumberingAfterBreak="0">
    <w:nsid w:val="6C607F9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/>
        <w:sz w:val="28"/>
        <w:szCs w:val="28"/>
      </w:rPr>
    </w:lvl>
  </w:abstractNum>
  <w:abstractNum w:abstractNumId="6" w15:restartNumberingAfterBreak="0">
    <w:nsid w:val="72933F9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/>
        <w:sz w:val="28"/>
        <w:szCs w:val="28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6E5A"/>
    <w:rsid w:val="00022FDF"/>
    <w:rsid w:val="00050295"/>
    <w:rsid w:val="00054EFF"/>
    <w:rsid w:val="000A4DFC"/>
    <w:rsid w:val="000E2735"/>
    <w:rsid w:val="000E3A63"/>
    <w:rsid w:val="00106342"/>
    <w:rsid w:val="001300D1"/>
    <w:rsid w:val="00160866"/>
    <w:rsid w:val="001B6A0D"/>
    <w:rsid w:val="001D747E"/>
    <w:rsid w:val="002106DD"/>
    <w:rsid w:val="00251ED3"/>
    <w:rsid w:val="002645E4"/>
    <w:rsid w:val="0028731C"/>
    <w:rsid w:val="00295A3C"/>
    <w:rsid w:val="002C71F3"/>
    <w:rsid w:val="002D1023"/>
    <w:rsid w:val="002F4A02"/>
    <w:rsid w:val="003419C0"/>
    <w:rsid w:val="00397A68"/>
    <w:rsid w:val="003C450C"/>
    <w:rsid w:val="00407B04"/>
    <w:rsid w:val="004153BC"/>
    <w:rsid w:val="004A6E5A"/>
    <w:rsid w:val="004B3644"/>
    <w:rsid w:val="00507E45"/>
    <w:rsid w:val="005156D4"/>
    <w:rsid w:val="00531F04"/>
    <w:rsid w:val="00545887"/>
    <w:rsid w:val="005B527D"/>
    <w:rsid w:val="005D0B27"/>
    <w:rsid w:val="005F40BA"/>
    <w:rsid w:val="00600469"/>
    <w:rsid w:val="00611F12"/>
    <w:rsid w:val="00681496"/>
    <w:rsid w:val="00694240"/>
    <w:rsid w:val="006B1DF4"/>
    <w:rsid w:val="00742576"/>
    <w:rsid w:val="007E7BD5"/>
    <w:rsid w:val="007F1E4E"/>
    <w:rsid w:val="0080652E"/>
    <w:rsid w:val="00806797"/>
    <w:rsid w:val="0083270E"/>
    <w:rsid w:val="008605EB"/>
    <w:rsid w:val="008B0592"/>
    <w:rsid w:val="008E1449"/>
    <w:rsid w:val="00902CA7"/>
    <w:rsid w:val="00985581"/>
    <w:rsid w:val="009D5FFF"/>
    <w:rsid w:val="009E15CC"/>
    <w:rsid w:val="009E2677"/>
    <w:rsid w:val="00A03D59"/>
    <w:rsid w:val="00A64709"/>
    <w:rsid w:val="00A758C2"/>
    <w:rsid w:val="00AC7E27"/>
    <w:rsid w:val="00AE6612"/>
    <w:rsid w:val="00B03B5F"/>
    <w:rsid w:val="00B36DD1"/>
    <w:rsid w:val="00BA6877"/>
    <w:rsid w:val="00BE004D"/>
    <w:rsid w:val="00C05C65"/>
    <w:rsid w:val="00C328DF"/>
    <w:rsid w:val="00C73ABD"/>
    <w:rsid w:val="00CC275F"/>
    <w:rsid w:val="00D26717"/>
    <w:rsid w:val="00D52266"/>
    <w:rsid w:val="00E915F5"/>
    <w:rsid w:val="00ED3D77"/>
    <w:rsid w:val="00F213BD"/>
    <w:rsid w:val="00F70D5A"/>
    <w:rsid w:val="00F75F7C"/>
    <w:rsid w:val="00FA1082"/>
    <w:rsid w:val="00FC6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4"/>
    <o:shapelayout v:ext="edit">
      <o:idmap v:ext="edit" data="1"/>
    </o:shapelayout>
  </w:shapeDefaults>
  <w:decimalSymbol w:val=","/>
  <w:listSeparator w:val=";"/>
  <w14:docId w14:val="2D24FCB4"/>
  <w15:docId w15:val="{CD33819B-B051-4B02-986A-F60F40C5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E5A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1D747E"/>
    <w:pPr>
      <w:spacing w:after="0" w:line="240" w:lineRule="auto"/>
    </w:pPr>
    <w:rPr>
      <w:rFonts w:eastAsia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6342"/>
    <w:pPr>
      <w:spacing w:after="0" w:line="240" w:lineRule="auto"/>
    </w:pPr>
    <w:rPr>
      <w:rFonts w:eastAsia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5D0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27964-FBB8-4F61-B877-53FD00883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8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Феруза Шарифулина</cp:lastModifiedBy>
  <cp:revision>26</cp:revision>
  <cp:lastPrinted>2020-09-08T06:11:00Z</cp:lastPrinted>
  <dcterms:created xsi:type="dcterms:W3CDTF">2020-04-21T13:09:00Z</dcterms:created>
  <dcterms:modified xsi:type="dcterms:W3CDTF">2021-03-03T14:09:00Z</dcterms:modified>
</cp:coreProperties>
</file>